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293" w:type="dxa"/>
        <w:tblCellMar>
          <w:left w:w="720" w:type="dxa"/>
          <w:bottom w:w="144" w:type="dxa"/>
          <w:right w:w="230" w:type="dxa"/>
        </w:tblCellMar>
        <w:tblLook w:val="04A0" w:firstRow="1" w:lastRow="0" w:firstColumn="1" w:lastColumn="0" w:noHBand="0" w:noVBand="1"/>
      </w:tblPr>
      <w:tblGrid>
        <w:gridCol w:w="7020"/>
        <w:gridCol w:w="3411"/>
        <w:gridCol w:w="862"/>
      </w:tblGrid>
      <w:tr w:rsidR="00CF3FC6" w:rsidRPr="00245A4A" w14:paraId="57FC16E3" w14:textId="77777777" w:rsidTr="00FA1C7F">
        <w:trPr>
          <w:gridAfter w:val="1"/>
          <w:wAfter w:w="862" w:type="dxa"/>
          <w:trHeight w:val="1368"/>
        </w:trPr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2" w:type="dxa"/>
              <w:left w:w="0" w:type="dxa"/>
              <w:bottom w:w="0" w:type="dxa"/>
            </w:tcMar>
          </w:tcPr>
          <w:p w14:paraId="69D30DA8" w14:textId="0222F582" w:rsidR="00974019" w:rsidRPr="00245A4A" w:rsidRDefault="009545AD" w:rsidP="00085933">
            <w:pPr>
              <w:spacing w:line="0" w:lineRule="atLeast"/>
              <w:contextualSpacing/>
              <w:rPr>
                <w:rFonts w:hint="eastAsia"/>
                <w:b/>
                <w:bCs w:val="0"/>
                <w:color w:val="17365D" w:themeColor="text2" w:themeShade="BF"/>
                <w:sz w:val="72"/>
                <w:szCs w:val="72"/>
              </w:rPr>
            </w:pPr>
            <w:r w:rsidRPr="00245A4A">
              <w:rPr>
                <w:b/>
                <w:bCs w:val="0"/>
                <w:color w:val="17365D" w:themeColor="text2" w:themeShade="BF"/>
                <w:sz w:val="72"/>
                <w:szCs w:val="72"/>
              </w:rPr>
              <w:t>Ray Marden</w:t>
            </w:r>
            <w:r w:rsidR="00085933" w:rsidRPr="00245A4A">
              <w:rPr>
                <w:b/>
                <w:bCs w:val="0"/>
                <w:color w:val="17365D" w:themeColor="text2" w:themeShade="BF"/>
                <w:sz w:val="72"/>
                <w:szCs w:val="72"/>
              </w:rPr>
              <w:t xml:space="preserve"> </w:t>
            </w:r>
            <w:r w:rsidR="004E33F7" w:rsidRPr="00245A4A">
              <w:rPr>
                <w:rFonts w:eastAsia="Times New Roman" w:cs="Times New Roman"/>
                <w:b/>
                <w:bCs w:val="0"/>
                <w:color w:val="17365D" w:themeColor="text2" w:themeShade="BF"/>
                <w:sz w:val="27"/>
                <w:szCs w:val="27"/>
              </w:rPr>
              <w:t>CBET, CHTM</w:t>
            </w:r>
          </w:p>
          <w:p w14:paraId="028A2EE2" w14:textId="108B3085" w:rsidR="00085933" w:rsidRPr="00B0378C" w:rsidRDefault="00085933" w:rsidP="00085933">
            <w:pPr>
              <w:spacing w:line="0" w:lineRule="atLeast"/>
              <w:contextualSpacing/>
              <w:rPr>
                <w:rFonts w:hint="eastAsia"/>
                <w:b/>
                <w:bCs w:val="0"/>
                <w:color w:val="17365D" w:themeColor="text2" w:themeShade="BF"/>
                <w:sz w:val="28"/>
                <w:szCs w:val="28"/>
              </w:rPr>
            </w:pPr>
            <w:r w:rsidRPr="00B0378C">
              <w:rPr>
                <w:b/>
                <w:bCs w:val="0"/>
                <w:color w:val="17365D" w:themeColor="text2" w:themeShade="BF"/>
                <w:sz w:val="28"/>
                <w:szCs w:val="28"/>
              </w:rPr>
              <w:t>CEO</w:t>
            </w:r>
            <w:r w:rsidR="00E35913">
              <w:rPr>
                <w:b/>
                <w:bCs w:val="0"/>
                <w:color w:val="17365D" w:themeColor="text2" w:themeShade="BF"/>
                <w:sz w:val="28"/>
                <w:szCs w:val="28"/>
              </w:rPr>
              <w:t xml:space="preserve"> - Founder</w:t>
            </w:r>
          </w:p>
          <w:p w14:paraId="79B8C75A" w14:textId="0F968134" w:rsidR="00085933" w:rsidRPr="00085933" w:rsidRDefault="00085933" w:rsidP="00085933">
            <w:pPr>
              <w:spacing w:line="0" w:lineRule="atLeast"/>
              <w:contextualSpacing/>
              <w:rPr>
                <w:rFonts w:ascii="Calibri" w:hAnsi="Calibri"/>
                <w:sz w:val="28"/>
                <w:szCs w:val="28"/>
              </w:rPr>
            </w:pPr>
            <w:r w:rsidRPr="00B0378C">
              <w:rPr>
                <w:b/>
                <w:bCs w:val="0"/>
                <w:color w:val="17365D" w:themeColor="text2" w:themeShade="BF"/>
                <w:sz w:val="28"/>
                <w:szCs w:val="28"/>
              </w:rPr>
              <w:t>Insight HTM</w:t>
            </w: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432" w:type="dxa"/>
              <w:bottom w:w="0" w:type="dxa"/>
              <w:right w:w="0" w:type="dxa"/>
            </w:tcMar>
          </w:tcPr>
          <w:p w14:paraId="6889446C" w14:textId="57BAA469" w:rsidR="00974019" w:rsidRPr="00B0378C" w:rsidRDefault="009545AD" w:rsidP="00085933">
            <w:pPr>
              <w:spacing w:after="160"/>
              <w:rPr>
                <w:rFonts w:hint="eastAsia"/>
                <w:b/>
                <w:bCs w:val="0"/>
                <w:color w:val="000000" w:themeColor="text1"/>
                <w:szCs w:val="22"/>
              </w:rPr>
            </w:pPr>
            <w:r w:rsidRPr="00B0378C">
              <w:rPr>
                <w:b/>
                <w:bCs w:val="0"/>
                <w:color w:val="000000" w:themeColor="text1"/>
                <w:szCs w:val="22"/>
              </w:rPr>
              <w:t>425-281-4050</w:t>
            </w:r>
          </w:p>
          <w:p w14:paraId="40850764" w14:textId="21CC7361" w:rsidR="00085933" w:rsidRPr="00B0378C" w:rsidRDefault="00085933" w:rsidP="00085933">
            <w:pPr>
              <w:spacing w:after="160"/>
              <w:rPr>
                <w:rFonts w:hint="eastAsia"/>
                <w:b/>
                <w:bCs w:val="0"/>
                <w:color w:val="000000" w:themeColor="text1"/>
                <w:szCs w:val="22"/>
              </w:rPr>
            </w:pPr>
            <w:r w:rsidRPr="00B0378C">
              <w:rPr>
                <w:b/>
                <w:bCs w:val="0"/>
                <w:color w:val="000000" w:themeColor="text1"/>
                <w:szCs w:val="22"/>
              </w:rPr>
              <w:t>Ray@insighthtm.com</w:t>
            </w:r>
          </w:p>
          <w:p w14:paraId="79B853EA" w14:textId="411CFAAF" w:rsidR="00592681" w:rsidRPr="00B0378C" w:rsidRDefault="00A068DF" w:rsidP="00BC53AD">
            <w:pPr>
              <w:rPr>
                <w:rFonts w:hint="eastAsia"/>
                <w:b/>
                <w:bCs w:val="0"/>
              </w:rPr>
            </w:pPr>
            <w:hyperlink r:id="rId8" w:history="1">
              <w:r w:rsidR="00592681" w:rsidRPr="00B0378C">
                <w:rPr>
                  <w:rStyle w:val="Hyperlink"/>
                  <w:b/>
                  <w:bCs w:val="0"/>
                </w:rPr>
                <w:t>www.linkedin.com/in/ray-marden-cbet-chtm-b677a9121/</w:t>
              </w:r>
            </w:hyperlink>
          </w:p>
          <w:p w14:paraId="40C4C666" w14:textId="007DEB4B" w:rsidR="00592681" w:rsidRPr="00245A4A" w:rsidRDefault="00592681" w:rsidP="00BC53AD">
            <w:pPr>
              <w:rPr>
                <w:rFonts w:hint="eastAsia"/>
              </w:rPr>
            </w:pPr>
          </w:p>
        </w:tc>
      </w:tr>
      <w:tr w:rsidR="00FA1C7F" w14:paraId="11393037" w14:textId="77777777" w:rsidTr="00FA1C7F">
        <w:trPr>
          <w:gridAfter w:val="1"/>
          <w:wAfter w:w="862" w:type="dxa"/>
          <w:trHeight w:val="25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903C8C0" w14:textId="7512D20D" w:rsidR="00FA1C7F" w:rsidRPr="00FA1C7F" w:rsidRDefault="00FA1C7F" w:rsidP="00BC53AD">
            <w:pPr>
              <w:spacing w:after="160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FA1C7F" w14:paraId="7B1D78A1" w14:textId="77777777" w:rsidTr="00FA1C7F">
        <w:trPr>
          <w:trHeight w:val="170"/>
        </w:trPr>
        <w:tc>
          <w:tcPr>
            <w:tcW w:w="1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8AFD0" w14:textId="3AAB0AC1" w:rsidR="00FA1C7F" w:rsidRPr="00FF5568" w:rsidRDefault="00FA1C7F" w:rsidP="00BC53AD">
            <w:pPr>
              <w:tabs>
                <w:tab w:val="left" w:pos="9116"/>
              </w:tabs>
              <w:spacing w:after="60"/>
              <w:rPr>
                <w:rFonts w:ascii="Calibri" w:hAnsi="Calibri"/>
                <w:b/>
                <w:color w:val="31849B"/>
                <w:sz w:val="28"/>
                <w:szCs w:val="28"/>
              </w:rPr>
            </w:pPr>
            <w:r>
              <w:rPr>
                <w:rFonts w:ascii="Calibri" w:hAnsi="Calibri"/>
                <w:b/>
                <w:color w:val="31849B"/>
                <w:sz w:val="28"/>
                <w:szCs w:val="28"/>
              </w:rPr>
              <w:tab/>
            </w:r>
          </w:p>
        </w:tc>
      </w:tr>
      <w:tr w:rsidR="00FA1C7F" w14:paraId="4DEC1B3E" w14:textId="77777777" w:rsidTr="00FA1C7F">
        <w:trPr>
          <w:trHeight w:val="11824"/>
        </w:trPr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right w:w="576" w:type="dxa"/>
            </w:tcMar>
          </w:tcPr>
          <w:p w14:paraId="19A50504" w14:textId="234170B2" w:rsidR="00FB5062" w:rsidRPr="00245A4A" w:rsidRDefault="00FA1C7F" w:rsidP="00FB5062">
            <w:pPr>
              <w:widowControl w:val="0"/>
              <w:autoSpaceDE w:val="0"/>
              <w:autoSpaceDN w:val="0"/>
              <w:adjustRightInd w:val="0"/>
              <w:spacing w:before="100" w:beforeAutospacing="1" w:after="240"/>
              <w:ind w:left="-720"/>
              <w:rPr>
                <w:rFonts w:cs="Helvetica Neue" w:hint="eastAsia"/>
              </w:rPr>
            </w:pPr>
            <w:r w:rsidRPr="00245A4A">
              <w:rPr>
                <w:rFonts w:cs="Helvetica Neue"/>
                <w:b/>
              </w:rPr>
              <w:t xml:space="preserve">History of </w:t>
            </w:r>
            <w:r w:rsidR="00D04E3C">
              <w:rPr>
                <w:rFonts w:cs="Helvetica Neue"/>
                <w:b/>
              </w:rPr>
              <w:t>innovation and communication</w:t>
            </w:r>
            <w:r w:rsidR="00FA2166" w:rsidRPr="00245A4A">
              <w:rPr>
                <w:rFonts w:cs="Helvetica Neue"/>
              </w:rPr>
              <w:t>, w</w:t>
            </w:r>
            <w:r w:rsidR="00D04E3C">
              <w:rPr>
                <w:rFonts w:cs="Helvetica Neue"/>
              </w:rPr>
              <w:t>hile</w:t>
            </w:r>
            <w:r w:rsidR="00FA2166" w:rsidRPr="00245A4A">
              <w:rPr>
                <w:rFonts w:cs="Helvetica Neue"/>
              </w:rPr>
              <w:t xml:space="preserve"> successfull</w:t>
            </w:r>
            <w:r w:rsidR="00FB5062" w:rsidRPr="00245A4A">
              <w:rPr>
                <w:rFonts w:cs="Helvetica Neue"/>
              </w:rPr>
              <w:t xml:space="preserve">y </w:t>
            </w:r>
            <w:r w:rsidR="00AE0B86" w:rsidRPr="00245A4A">
              <w:rPr>
                <w:rFonts w:cs="Helvetica Neue"/>
              </w:rPr>
              <w:t>recruiting</w:t>
            </w:r>
            <w:r w:rsidR="00FB5062" w:rsidRPr="00245A4A">
              <w:rPr>
                <w:rFonts w:cs="Helvetica Neue"/>
              </w:rPr>
              <w:t xml:space="preserve">, </w:t>
            </w:r>
            <w:r w:rsidR="000820C3" w:rsidRPr="00245A4A">
              <w:rPr>
                <w:rFonts w:cs="Helvetica Neue"/>
              </w:rPr>
              <w:t xml:space="preserve">training, </w:t>
            </w:r>
            <w:r w:rsidR="00FB5062" w:rsidRPr="00245A4A">
              <w:rPr>
                <w:rFonts w:cs="Helvetica Neue"/>
              </w:rPr>
              <w:t>and retaining</w:t>
            </w:r>
            <w:r w:rsidR="00FA2166" w:rsidRPr="00245A4A">
              <w:rPr>
                <w:rFonts w:cs="Helvetica Neue"/>
              </w:rPr>
              <w:t xml:space="preserve"> </w:t>
            </w:r>
            <w:r w:rsidR="000820C3" w:rsidRPr="00245A4A">
              <w:rPr>
                <w:rFonts w:cs="Helvetica Neue"/>
              </w:rPr>
              <w:t xml:space="preserve">technical </w:t>
            </w:r>
            <w:r w:rsidR="00FA2166" w:rsidRPr="00245A4A">
              <w:rPr>
                <w:rFonts w:cs="Helvetica Neue"/>
              </w:rPr>
              <w:t>staff</w:t>
            </w:r>
            <w:r w:rsidR="00D04E3C">
              <w:rPr>
                <w:rFonts w:cs="Helvetica Neue"/>
              </w:rPr>
              <w:t>. A</w:t>
            </w:r>
            <w:r w:rsidR="00FA2166" w:rsidRPr="00245A4A">
              <w:rPr>
                <w:rFonts w:cs="Helvetica Neue"/>
              </w:rPr>
              <w:t xml:space="preserve"> demonstrated a</w:t>
            </w:r>
            <w:r w:rsidR="00E12E2B" w:rsidRPr="00245A4A">
              <w:rPr>
                <w:rFonts w:cs="Helvetica Neue"/>
              </w:rPr>
              <w:t>bility to meet the deadlines,</w:t>
            </w:r>
            <w:r w:rsidR="00FA2166" w:rsidRPr="00245A4A">
              <w:rPr>
                <w:rFonts w:cs="Helvetica Neue"/>
              </w:rPr>
              <w:t xml:space="preserve"> demands and regulatory compliance requirements </w:t>
            </w:r>
            <w:r w:rsidR="00D04E3C">
              <w:rPr>
                <w:rFonts w:cs="Helvetica Neue"/>
              </w:rPr>
              <w:t xml:space="preserve">in an </w:t>
            </w:r>
            <w:r w:rsidR="00FA2166" w:rsidRPr="00245A4A">
              <w:rPr>
                <w:rFonts w:cs="Helvetica Neue"/>
              </w:rPr>
              <w:t xml:space="preserve">evolving Healthcare Technology </w:t>
            </w:r>
            <w:r w:rsidR="000820C3" w:rsidRPr="00245A4A">
              <w:rPr>
                <w:rFonts w:cs="Helvetica Neue"/>
              </w:rPr>
              <w:t>Management</w:t>
            </w:r>
            <w:r w:rsidR="00FA2166" w:rsidRPr="00245A4A">
              <w:rPr>
                <w:rFonts w:cs="Helvetica Neue"/>
              </w:rPr>
              <w:t xml:space="preserve"> Environment</w:t>
            </w:r>
            <w:r w:rsidR="00FB5062" w:rsidRPr="00245A4A">
              <w:rPr>
                <w:rFonts w:cs="Helvetica Neue"/>
              </w:rPr>
              <w:t>.</w:t>
            </w:r>
          </w:p>
          <w:p w14:paraId="4BA22215" w14:textId="0E7828FD" w:rsidR="00291A0C" w:rsidRPr="00245A4A" w:rsidRDefault="00E35913" w:rsidP="00FB5062">
            <w:pPr>
              <w:widowControl w:val="0"/>
              <w:autoSpaceDE w:val="0"/>
              <w:autoSpaceDN w:val="0"/>
              <w:adjustRightInd w:val="0"/>
              <w:spacing w:before="100" w:beforeAutospacing="1" w:after="240"/>
              <w:ind w:left="-720"/>
              <w:rPr>
                <w:rFonts w:cs="Helvetica Neue" w:hint="eastAsia"/>
              </w:rPr>
            </w:pPr>
            <w:r w:rsidRPr="00E35913">
              <w:rPr>
                <w:rFonts w:cs="Helvetica Neue"/>
                <w:b/>
              </w:rPr>
              <w:t>Cool under pressure</w:t>
            </w:r>
            <w:r>
              <w:rPr>
                <w:rFonts w:cs="Helvetica Neue"/>
                <w:bCs w:val="0"/>
              </w:rPr>
              <w:t xml:space="preserve">, </w:t>
            </w:r>
            <w:r w:rsidRPr="00E35913">
              <w:rPr>
                <w:rFonts w:cs="Helvetica Neue"/>
                <w:bCs w:val="0"/>
              </w:rPr>
              <w:t>20</w:t>
            </w:r>
            <w:r w:rsidR="00592681" w:rsidRPr="00E35913">
              <w:rPr>
                <w:rFonts w:cs="Helvetica Neue"/>
                <w:bCs w:val="0"/>
              </w:rPr>
              <w:t xml:space="preserve"> years of proven </w:t>
            </w:r>
            <w:r w:rsidR="00FB5062" w:rsidRPr="00E35913">
              <w:rPr>
                <w:rFonts w:cs="Helvetica Neue"/>
                <w:bCs w:val="0"/>
              </w:rPr>
              <w:t>high</w:t>
            </w:r>
            <w:r w:rsidR="00B0378C" w:rsidRPr="00E35913">
              <w:rPr>
                <w:rFonts w:cs="Helvetica Neue"/>
                <w:bCs w:val="0"/>
              </w:rPr>
              <w:t>-</w:t>
            </w:r>
            <w:r w:rsidR="00FB5062" w:rsidRPr="00E35913">
              <w:rPr>
                <w:rFonts w:cs="Helvetica Neue"/>
                <w:bCs w:val="0"/>
              </w:rPr>
              <w:t>risk</w:t>
            </w:r>
            <w:r w:rsidR="00592681" w:rsidRPr="00E35913">
              <w:rPr>
                <w:rFonts w:cs="Helvetica Neue"/>
                <w:bCs w:val="0"/>
              </w:rPr>
              <w:t xml:space="preserve"> technical troubleshooting </w:t>
            </w:r>
            <w:r w:rsidR="00FA2166" w:rsidRPr="00E35913">
              <w:rPr>
                <w:rFonts w:cs="Helvetica Neue"/>
                <w:bCs w:val="0"/>
              </w:rPr>
              <w:t>and project management experience</w:t>
            </w:r>
            <w:r w:rsidR="00291A0C" w:rsidRPr="00245A4A">
              <w:rPr>
                <w:rFonts w:cs="Helvetica Neue"/>
              </w:rPr>
              <w:t>, varying from the construction phase of an X</w:t>
            </w:r>
            <w:r w:rsidR="00167FC1">
              <w:rPr>
                <w:rFonts w:cs="Helvetica Neue"/>
              </w:rPr>
              <w:t>-</w:t>
            </w:r>
            <w:r w:rsidR="00291A0C" w:rsidRPr="00245A4A">
              <w:rPr>
                <w:rFonts w:cs="Helvetica Neue"/>
              </w:rPr>
              <w:t xml:space="preserve">ray room and its installation and user training, to troubleshooting </w:t>
            </w:r>
            <w:r>
              <w:rPr>
                <w:rFonts w:cs="Helvetica Neue"/>
              </w:rPr>
              <w:t xml:space="preserve">life support </w:t>
            </w:r>
            <w:r w:rsidR="00291A0C" w:rsidRPr="00245A4A">
              <w:rPr>
                <w:rFonts w:cs="Helvetica Neue"/>
              </w:rPr>
              <w:t>equipment in live open</w:t>
            </w:r>
            <w:r w:rsidR="00B0378C">
              <w:rPr>
                <w:rFonts w:cs="Helvetica Neue"/>
              </w:rPr>
              <w:t>-</w:t>
            </w:r>
            <w:r w:rsidR="00291A0C" w:rsidRPr="00245A4A">
              <w:rPr>
                <w:rFonts w:cs="Helvetica Neue"/>
              </w:rPr>
              <w:t>heart surgery cases.</w:t>
            </w:r>
          </w:p>
          <w:p w14:paraId="65B6EE9D" w14:textId="32C9386B" w:rsidR="00FA1C7F" w:rsidRPr="00245A4A" w:rsidRDefault="00592681" w:rsidP="00CE2815">
            <w:pPr>
              <w:ind w:left="-720"/>
              <w:rPr>
                <w:rFonts w:cs="Helvetica Neue" w:hint="eastAsia"/>
              </w:rPr>
            </w:pPr>
            <w:r w:rsidRPr="00245A4A">
              <w:rPr>
                <w:rFonts w:cs="Helvetica Neue"/>
                <w:b/>
              </w:rPr>
              <w:t>Exceptional Customer service skills</w:t>
            </w:r>
            <w:r w:rsidR="00FA1C7F" w:rsidRPr="00245A4A">
              <w:rPr>
                <w:rFonts w:cs="Helvetica Neue"/>
              </w:rPr>
              <w:t xml:space="preserve"> and experience </w:t>
            </w:r>
            <w:r w:rsidR="00FA1C7F" w:rsidRPr="00245A4A">
              <w:rPr>
                <w:rFonts w:cs="Helvetica Neue"/>
              </w:rPr>
              <w:br/>
              <w:t>working collaboratively with</w:t>
            </w:r>
            <w:r w:rsidR="00E35913">
              <w:rPr>
                <w:rFonts w:cs="Helvetica Neue"/>
              </w:rPr>
              <w:t xml:space="preserve"> customers,</w:t>
            </w:r>
            <w:r w:rsidR="00FA1C7F" w:rsidRPr="00245A4A">
              <w:rPr>
                <w:rFonts w:cs="Helvetica Neue"/>
              </w:rPr>
              <w:t xml:space="preserve"> </w:t>
            </w:r>
            <w:r w:rsidR="00E12E2B" w:rsidRPr="00245A4A">
              <w:rPr>
                <w:rFonts w:cs="Helvetica Neue"/>
              </w:rPr>
              <w:t xml:space="preserve">peers, superiors, </w:t>
            </w:r>
            <w:r w:rsidR="00B0378C">
              <w:rPr>
                <w:rFonts w:cs="Helvetica Neue"/>
              </w:rPr>
              <w:t xml:space="preserve">suppliers, </w:t>
            </w:r>
            <w:r w:rsidR="00FA1C7F" w:rsidRPr="00245A4A">
              <w:rPr>
                <w:rFonts w:cs="Helvetica Neue"/>
              </w:rPr>
              <w:t>vendors</w:t>
            </w:r>
            <w:r w:rsidR="00FA2166" w:rsidRPr="00245A4A">
              <w:rPr>
                <w:rFonts w:cs="Helvetica Neue"/>
              </w:rPr>
              <w:t xml:space="preserve">, surgeons, CFOs, </w:t>
            </w:r>
            <w:proofErr w:type="gramStart"/>
            <w:r w:rsidR="00FA2166" w:rsidRPr="00245A4A">
              <w:rPr>
                <w:rFonts w:cs="Helvetica Neue"/>
              </w:rPr>
              <w:t>manufacturers</w:t>
            </w:r>
            <w:proofErr w:type="gramEnd"/>
            <w:r w:rsidR="00FA2166" w:rsidRPr="00245A4A">
              <w:rPr>
                <w:rFonts w:cs="Helvetica Neue"/>
              </w:rPr>
              <w:t xml:space="preserve"> and medical staff</w:t>
            </w:r>
            <w:r w:rsidR="00FA1C7F" w:rsidRPr="00245A4A">
              <w:rPr>
                <w:rFonts w:cs="Helvetica Neue"/>
              </w:rPr>
              <w:t>.</w:t>
            </w:r>
          </w:p>
          <w:p w14:paraId="35ECDD9E" w14:textId="77777777" w:rsidR="00FA1C7F" w:rsidRPr="00245A4A" w:rsidRDefault="00FA1C7F" w:rsidP="00D67640">
            <w:pPr>
              <w:rPr>
                <w:rFonts w:cs="Helvetica Neue" w:hint="eastAsia"/>
                <w:sz w:val="27"/>
                <w:szCs w:val="27"/>
              </w:rPr>
            </w:pPr>
          </w:p>
          <w:p w14:paraId="5AFED568" w14:textId="77777777" w:rsidR="00FA1C7F" w:rsidRPr="00245A4A" w:rsidRDefault="00FA1C7F" w:rsidP="00CE2815">
            <w:pPr>
              <w:spacing w:after="60"/>
              <w:ind w:left="-720"/>
              <w:rPr>
                <w:rFonts w:hint="eastAsia"/>
                <w:b/>
                <w:color w:val="17365D" w:themeColor="text2" w:themeShade="BF"/>
                <w:sz w:val="28"/>
                <w:szCs w:val="28"/>
              </w:rPr>
            </w:pPr>
            <w:r w:rsidRPr="00245A4A">
              <w:rPr>
                <w:b/>
                <w:color w:val="17365D" w:themeColor="text2" w:themeShade="BF"/>
                <w:sz w:val="28"/>
                <w:szCs w:val="28"/>
              </w:rPr>
              <w:t>PROFESSIONAL EXPERIENCE</w:t>
            </w:r>
          </w:p>
          <w:p w14:paraId="7D4DDCE8" w14:textId="72572FEB" w:rsidR="00FA1C7F" w:rsidRPr="00245A4A" w:rsidRDefault="00FA1C7F" w:rsidP="00245A4A">
            <w:pPr>
              <w:spacing w:after="60"/>
              <w:rPr>
                <w:rFonts w:hint="eastAsia"/>
                <w:color w:val="17365D" w:themeColor="text2" w:themeShade="BF"/>
                <w:sz w:val="16"/>
                <w:szCs w:val="16"/>
              </w:rPr>
            </w:pPr>
            <w:r w:rsidRPr="00245A4A">
              <w:rPr>
                <w:noProof/>
                <w:color w:val="17365D" w:themeColor="text2" w:themeShade="BF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2727420" wp14:editId="53F5670C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-1905</wp:posOffset>
                      </wp:positionV>
                      <wp:extent cx="266700" cy="27940"/>
                      <wp:effectExtent l="0" t="0" r="12700" b="0"/>
                      <wp:wrapThrough wrapText="bothSides">
                        <wp:wrapPolygon edited="0">
                          <wp:start x="0" y="0"/>
                          <wp:lineTo x="0" y="0"/>
                          <wp:lineTo x="20571" y="0"/>
                          <wp:lineTo x="20571" y="0"/>
                          <wp:lineTo x="0" y="0"/>
                        </wp:wrapPolygon>
                      </wp:wrapThrough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66700" cy="27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F53F6" id="Rectangle 17" o:spid="_x0000_s1026" style="position:absolute;margin-left:-36pt;margin-top:-.15pt;width:21pt;height:2.2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" fillcolor="#31849b [2408]" stroked="f">
                      <w10:wrap type="through"/>
                    </v:rect>
                  </w:pict>
                </mc:Fallback>
              </mc:AlternateContent>
            </w:r>
          </w:p>
          <w:p w14:paraId="73C1415F" w14:textId="77777777" w:rsidR="00D04E3C" w:rsidRDefault="00245A4A" w:rsidP="00CE2815">
            <w:pPr>
              <w:spacing w:before="60"/>
              <w:ind w:left="-720"/>
              <w:rPr>
                <w:rFonts w:hint="eastAsia"/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 xml:space="preserve">Co-Founder, </w:t>
            </w:r>
            <w:r w:rsidR="00D04E3C">
              <w:rPr>
                <w:b/>
                <w:color w:val="17365D" w:themeColor="text2" w:themeShade="BF"/>
              </w:rPr>
              <w:t>CEO</w:t>
            </w:r>
          </w:p>
          <w:p w14:paraId="334FF597" w14:textId="57F3A395" w:rsidR="00245A4A" w:rsidRPr="00B0378C" w:rsidRDefault="00245A4A" w:rsidP="00CE2815">
            <w:pPr>
              <w:spacing w:before="60"/>
              <w:ind w:left="-720"/>
              <w:rPr>
                <w:rFonts w:hint="eastAsia"/>
                <w:b/>
                <w:color w:val="000000" w:themeColor="text1"/>
              </w:rPr>
            </w:pPr>
            <w:r w:rsidRPr="00B0378C">
              <w:rPr>
                <w:b/>
                <w:color w:val="000000" w:themeColor="text1"/>
              </w:rPr>
              <w:t>Insight HTM, LLC 2018-Present</w:t>
            </w:r>
          </w:p>
          <w:p w14:paraId="309AEA0A" w14:textId="3E0F3931" w:rsidR="00326BE9" w:rsidRDefault="00D04E3C" w:rsidP="00326BE9">
            <w:pPr>
              <w:spacing w:before="60"/>
              <w:ind w:left="-720"/>
              <w:rPr>
                <w:rFonts w:hint="eastAsia"/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 xml:space="preserve">Developed and </w:t>
            </w:r>
            <w:r>
              <w:rPr>
                <w:rFonts w:hint="eastAsia"/>
                <w:bCs w:val="0"/>
                <w:color w:val="000000" w:themeColor="text1"/>
              </w:rPr>
              <w:t>realized</w:t>
            </w:r>
            <w:r>
              <w:rPr>
                <w:bCs w:val="0"/>
                <w:color w:val="000000" w:themeColor="text1"/>
              </w:rPr>
              <w:t xml:space="preserve"> Insight HTM to bring quality HTM services to the ASC marketplace. </w:t>
            </w:r>
            <w:r w:rsidR="00326BE9">
              <w:rPr>
                <w:bCs w:val="0"/>
                <w:color w:val="000000" w:themeColor="text1"/>
              </w:rPr>
              <w:t>Policy writer. Copy</w:t>
            </w:r>
            <w:r w:rsidR="00167FC1">
              <w:rPr>
                <w:bCs w:val="0"/>
                <w:color w:val="000000" w:themeColor="text1"/>
              </w:rPr>
              <w:t xml:space="preserve"> </w:t>
            </w:r>
            <w:r w:rsidR="00326BE9">
              <w:rPr>
                <w:bCs w:val="0"/>
                <w:color w:val="000000" w:themeColor="text1"/>
              </w:rPr>
              <w:t xml:space="preserve">writer. Marketing </w:t>
            </w:r>
            <w:r w:rsidR="00167FC1">
              <w:rPr>
                <w:bCs w:val="0"/>
                <w:color w:val="000000" w:themeColor="text1"/>
              </w:rPr>
              <w:t>d</w:t>
            </w:r>
            <w:r w:rsidR="00326BE9">
              <w:rPr>
                <w:bCs w:val="0"/>
                <w:color w:val="000000" w:themeColor="text1"/>
              </w:rPr>
              <w:t>irector.</w:t>
            </w:r>
          </w:p>
          <w:p w14:paraId="2F20A03A" w14:textId="2F49785A" w:rsidR="00FA1C7F" w:rsidRPr="00326BE9" w:rsidRDefault="00085933" w:rsidP="00326BE9">
            <w:pPr>
              <w:spacing w:before="60"/>
              <w:ind w:left="-720"/>
              <w:rPr>
                <w:rFonts w:hint="eastAsia"/>
                <w:bCs w:val="0"/>
                <w:color w:val="000000" w:themeColor="text1"/>
              </w:rPr>
            </w:pPr>
            <w:r w:rsidRPr="00245A4A">
              <w:rPr>
                <w:b/>
                <w:color w:val="17365D" w:themeColor="text2" w:themeShade="BF"/>
              </w:rPr>
              <w:t>Outside Business Developer 2016-2019</w:t>
            </w:r>
          </w:p>
          <w:p w14:paraId="11AF92EF" w14:textId="775779FC" w:rsidR="00FA1C7F" w:rsidRPr="00B0378C" w:rsidRDefault="00431C21" w:rsidP="00CE2815">
            <w:pPr>
              <w:spacing w:before="20" w:after="60"/>
              <w:ind w:left="-720"/>
              <w:rPr>
                <w:rFonts w:hint="eastAsia"/>
                <w:b/>
                <w:bCs w:val="0"/>
              </w:rPr>
            </w:pPr>
            <w:r w:rsidRPr="00B0378C">
              <w:rPr>
                <w:rFonts w:cs="Helvetica Neue"/>
                <w:b/>
                <w:bCs w:val="0"/>
              </w:rPr>
              <w:t>Adventist Health Systems West</w:t>
            </w:r>
          </w:p>
          <w:p w14:paraId="77C2FE13" w14:textId="7070803D" w:rsidR="00E25243" w:rsidRPr="00326BE9" w:rsidRDefault="00FB5062" w:rsidP="00326BE9">
            <w:pPr>
              <w:spacing w:after="130" w:line="276" w:lineRule="auto"/>
              <w:ind w:left="-720"/>
              <w:rPr>
                <w:rFonts w:hint="eastAsia"/>
                <w:color w:val="244061" w:themeColor="accent1" w:themeShade="80"/>
                <w:szCs w:val="22"/>
              </w:rPr>
            </w:pPr>
            <w:r w:rsidRPr="00245A4A">
              <w:rPr>
                <w:rFonts w:cs="Helvetica Neue"/>
                <w:sz w:val="21"/>
              </w:rPr>
              <w:t xml:space="preserve">Hired to retain, </w:t>
            </w:r>
            <w:proofErr w:type="gramStart"/>
            <w:r w:rsidRPr="00245A4A">
              <w:rPr>
                <w:rFonts w:cs="Helvetica Neue"/>
                <w:sz w:val="21"/>
              </w:rPr>
              <w:t>grow</w:t>
            </w:r>
            <w:proofErr w:type="gramEnd"/>
            <w:r w:rsidRPr="00245A4A">
              <w:rPr>
                <w:rFonts w:cs="Helvetica Neue"/>
                <w:sz w:val="21"/>
              </w:rPr>
              <w:t xml:space="preserve"> and manage for</w:t>
            </w:r>
            <w:r w:rsidR="00167FC1">
              <w:rPr>
                <w:rFonts w:cs="Helvetica Neue"/>
                <w:sz w:val="21"/>
              </w:rPr>
              <w:t>-</w:t>
            </w:r>
            <w:r w:rsidRPr="00245A4A">
              <w:rPr>
                <w:rFonts w:cs="Helvetica Neue"/>
                <w:sz w:val="21"/>
              </w:rPr>
              <w:t xml:space="preserve">profit </w:t>
            </w:r>
            <w:r w:rsidR="00FA2166" w:rsidRPr="00245A4A">
              <w:rPr>
                <w:rFonts w:cs="Helvetica Neue"/>
                <w:sz w:val="21"/>
              </w:rPr>
              <w:t xml:space="preserve">accounts. </w:t>
            </w:r>
            <w:r w:rsidR="00085933" w:rsidRPr="00245A4A">
              <w:rPr>
                <w:rFonts w:cs="Helvetica Neue"/>
                <w:sz w:val="21"/>
              </w:rPr>
              <w:t>Train</w:t>
            </w:r>
            <w:r w:rsidR="000820C3" w:rsidRPr="00245A4A">
              <w:rPr>
                <w:rFonts w:cs="Helvetica Neue"/>
                <w:sz w:val="21"/>
              </w:rPr>
              <w:t xml:space="preserve"> Clinical Engineering Specialists</w:t>
            </w:r>
            <w:r w:rsidRPr="00245A4A">
              <w:rPr>
                <w:rFonts w:cs="Helvetica Neue"/>
                <w:sz w:val="21"/>
              </w:rPr>
              <w:t xml:space="preserve"> on Telemedicine and Digital R</w:t>
            </w:r>
            <w:r w:rsidR="00291A0C" w:rsidRPr="00245A4A">
              <w:rPr>
                <w:rFonts w:cs="Helvetica Neue"/>
                <w:sz w:val="21"/>
              </w:rPr>
              <w:t>adi</w:t>
            </w:r>
            <w:r w:rsidR="00800314" w:rsidRPr="00245A4A">
              <w:rPr>
                <w:rFonts w:cs="Helvetica Neue"/>
                <w:sz w:val="21"/>
              </w:rPr>
              <w:t xml:space="preserve">ology systems. </w:t>
            </w:r>
            <w:r w:rsidR="00085933" w:rsidRPr="00245A4A">
              <w:rPr>
                <w:rFonts w:cs="Helvetica Neue"/>
                <w:sz w:val="21"/>
              </w:rPr>
              <w:t>Assist the organization as an Interim Site Director when needed</w:t>
            </w:r>
            <w:r w:rsidR="00800314" w:rsidRPr="00245A4A">
              <w:rPr>
                <w:rFonts w:cs="Helvetica Neue"/>
                <w:sz w:val="21"/>
              </w:rPr>
              <w:t>. Responsible for identifying and bidding new business opportunities throughout the hospital network</w:t>
            </w:r>
            <w:r w:rsidRPr="00245A4A">
              <w:rPr>
                <w:rFonts w:cs="Helvetica Neue"/>
                <w:sz w:val="21"/>
              </w:rPr>
              <w:t>.</w:t>
            </w:r>
            <w:r w:rsidR="00326BE9">
              <w:rPr>
                <w:rFonts w:cs="Helvetica Neue"/>
                <w:sz w:val="21"/>
              </w:rPr>
              <w:t xml:space="preserve"> </w:t>
            </w:r>
            <w:r w:rsidR="000820C3" w:rsidRPr="00245A4A">
              <w:rPr>
                <w:rFonts w:cs="Helvetica Neue"/>
                <w:sz w:val="21"/>
              </w:rPr>
              <w:t>Produce</w:t>
            </w:r>
            <w:r w:rsidR="00D2255E" w:rsidRPr="00245A4A">
              <w:rPr>
                <w:rFonts w:cs="Helvetica Neue"/>
                <w:sz w:val="21"/>
              </w:rPr>
              <w:t xml:space="preserve"> and Implement Technical Training on Imaging, Life Support, and Surgical D</w:t>
            </w:r>
            <w:r w:rsidR="00E25243" w:rsidRPr="00245A4A">
              <w:rPr>
                <w:rFonts w:cs="Helvetica Neue"/>
                <w:sz w:val="21"/>
              </w:rPr>
              <w:t>evices</w:t>
            </w:r>
            <w:r w:rsidRPr="00245A4A">
              <w:rPr>
                <w:rFonts w:cs="Helvetica Neue"/>
                <w:sz w:val="21"/>
              </w:rPr>
              <w:t xml:space="preserve"> within the system</w:t>
            </w:r>
            <w:r w:rsidR="00D2255E" w:rsidRPr="00245A4A">
              <w:rPr>
                <w:rFonts w:cs="Helvetica Neue"/>
                <w:sz w:val="21"/>
              </w:rPr>
              <w:t>.</w:t>
            </w:r>
            <w:r w:rsidR="00E25243" w:rsidRPr="00245A4A">
              <w:rPr>
                <w:rFonts w:cs="Helvetica Neue"/>
                <w:sz w:val="21"/>
              </w:rPr>
              <w:t xml:space="preserve"> </w:t>
            </w:r>
          </w:p>
          <w:p w14:paraId="3DF4D793" w14:textId="59F3C5F1" w:rsidR="00FA1C7F" w:rsidRPr="00245A4A" w:rsidRDefault="00592681" w:rsidP="00CE28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/>
              <w:rPr>
                <w:rFonts w:hint="eastAsia"/>
                <w:b/>
                <w:color w:val="17365D" w:themeColor="text2" w:themeShade="BF"/>
              </w:rPr>
            </w:pPr>
            <w:r w:rsidRPr="00245A4A">
              <w:rPr>
                <w:b/>
                <w:color w:val="17365D" w:themeColor="text2" w:themeShade="BF"/>
              </w:rPr>
              <w:t>Owner</w:t>
            </w:r>
            <w:r w:rsidR="00431C21" w:rsidRPr="00245A4A">
              <w:rPr>
                <w:b/>
                <w:color w:val="17365D" w:themeColor="text2" w:themeShade="BF"/>
              </w:rPr>
              <w:t>, Manager and Lead Technician</w:t>
            </w:r>
            <w:r w:rsidR="00085933" w:rsidRPr="00245A4A">
              <w:rPr>
                <w:b/>
                <w:color w:val="17365D" w:themeColor="text2" w:themeShade="BF"/>
              </w:rPr>
              <w:t xml:space="preserve"> 2010-2016</w:t>
            </w:r>
          </w:p>
          <w:p w14:paraId="1B27D69D" w14:textId="0DB4EA9D" w:rsidR="00326BE9" w:rsidRPr="00B0378C" w:rsidRDefault="00431C21" w:rsidP="00326BE9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hint="eastAsia"/>
                <w:b/>
                <w:bCs w:val="0"/>
              </w:rPr>
            </w:pPr>
            <w:r w:rsidRPr="00B0378C">
              <w:rPr>
                <w:b/>
                <w:bCs w:val="0"/>
              </w:rPr>
              <w:t>Generation X-</w:t>
            </w:r>
            <w:r w:rsidR="00167FC1">
              <w:rPr>
                <w:b/>
                <w:bCs w:val="0"/>
              </w:rPr>
              <w:t>r</w:t>
            </w:r>
            <w:r w:rsidRPr="00B0378C">
              <w:rPr>
                <w:b/>
                <w:bCs w:val="0"/>
              </w:rPr>
              <w:t>ay and Biomedical Consulting</w:t>
            </w:r>
          </w:p>
          <w:p w14:paraId="79506A0B" w14:textId="709941D4" w:rsidR="00D2255E" w:rsidRPr="00326BE9" w:rsidRDefault="00431C21" w:rsidP="00326BE9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cs="Helvetica Neue" w:hint="eastAsia"/>
              </w:rPr>
            </w:pPr>
            <w:r w:rsidRPr="00245A4A">
              <w:rPr>
                <w:rFonts w:cs="Helvetica Neue"/>
                <w:sz w:val="21"/>
              </w:rPr>
              <w:t>Op</w:t>
            </w:r>
            <w:r w:rsidR="00D2255E" w:rsidRPr="00245A4A">
              <w:rPr>
                <w:rFonts w:cs="Helvetica Neue"/>
                <w:sz w:val="21"/>
              </w:rPr>
              <w:t xml:space="preserve">erated </w:t>
            </w:r>
            <w:r w:rsidRPr="00245A4A">
              <w:rPr>
                <w:rFonts w:cs="Helvetica Neue"/>
                <w:sz w:val="21"/>
              </w:rPr>
              <w:t xml:space="preserve">as a field </w:t>
            </w:r>
            <w:r w:rsidR="00D2255E" w:rsidRPr="00245A4A">
              <w:rPr>
                <w:rFonts w:cs="Helvetica Neue"/>
                <w:sz w:val="21"/>
              </w:rPr>
              <w:t>service consultant in the D</w:t>
            </w:r>
            <w:r w:rsidRPr="00245A4A">
              <w:rPr>
                <w:rFonts w:cs="Helvetica Neue"/>
                <w:sz w:val="21"/>
              </w:rPr>
              <w:t xml:space="preserve">igital </w:t>
            </w:r>
            <w:r w:rsidR="00D2255E" w:rsidRPr="00245A4A">
              <w:rPr>
                <w:rFonts w:cs="Helvetica Neue"/>
                <w:sz w:val="21"/>
              </w:rPr>
              <w:t>R</w:t>
            </w:r>
            <w:r w:rsidRPr="00245A4A">
              <w:rPr>
                <w:rFonts w:cs="Helvetica Neue"/>
                <w:sz w:val="21"/>
              </w:rPr>
              <w:t xml:space="preserve">adiographic </w:t>
            </w:r>
            <w:r w:rsidR="00D2255E" w:rsidRPr="00245A4A">
              <w:rPr>
                <w:rFonts w:cs="Helvetica Neue"/>
                <w:sz w:val="21"/>
              </w:rPr>
              <w:t>I</w:t>
            </w:r>
            <w:r w:rsidRPr="00245A4A">
              <w:rPr>
                <w:rFonts w:cs="Helvetica Neue"/>
                <w:sz w:val="21"/>
              </w:rPr>
              <w:t xml:space="preserve">maging and </w:t>
            </w:r>
            <w:r w:rsidR="00D2255E" w:rsidRPr="00245A4A">
              <w:rPr>
                <w:rFonts w:cs="Helvetica Neue"/>
                <w:sz w:val="21"/>
              </w:rPr>
              <w:t xml:space="preserve">Healthcare Technology Management </w:t>
            </w:r>
            <w:r w:rsidRPr="00245A4A">
              <w:rPr>
                <w:rFonts w:cs="Helvetica Neue"/>
                <w:sz w:val="21"/>
              </w:rPr>
              <w:t>industries.  Responsible for all aspects of business including sales, contract writ</w:t>
            </w:r>
            <w:r w:rsidR="00D2255E" w:rsidRPr="00245A4A">
              <w:rPr>
                <w:rFonts w:cs="Helvetica Neue"/>
                <w:sz w:val="21"/>
              </w:rPr>
              <w:t xml:space="preserve">ing, negotiations, billing, as well as technical and on-site </w:t>
            </w:r>
            <w:r w:rsidRPr="00245A4A">
              <w:rPr>
                <w:rFonts w:cs="Helvetica Neue"/>
                <w:sz w:val="21"/>
              </w:rPr>
              <w:t>service</w:t>
            </w:r>
            <w:r w:rsidR="00D2255E" w:rsidRPr="00245A4A">
              <w:rPr>
                <w:rFonts w:cs="Helvetica Neue"/>
                <w:sz w:val="21"/>
              </w:rPr>
              <w:t xml:space="preserve">, </w:t>
            </w:r>
            <w:proofErr w:type="gramStart"/>
            <w:r w:rsidR="00D2255E" w:rsidRPr="00245A4A">
              <w:rPr>
                <w:rFonts w:cs="Helvetica Neue"/>
                <w:sz w:val="21"/>
              </w:rPr>
              <w:t>installations</w:t>
            </w:r>
            <w:proofErr w:type="gramEnd"/>
            <w:r w:rsidR="00D2255E" w:rsidRPr="00245A4A">
              <w:rPr>
                <w:rFonts w:cs="Helvetica Neue"/>
                <w:sz w:val="21"/>
              </w:rPr>
              <w:t xml:space="preserve"> and end user training</w:t>
            </w:r>
            <w:r w:rsidR="00326BE9">
              <w:rPr>
                <w:rFonts w:cs="Helvetica Neue"/>
                <w:sz w:val="21"/>
              </w:rPr>
              <w:t xml:space="preserve">. </w:t>
            </w:r>
            <w:r w:rsidR="00D2255E" w:rsidRPr="00245A4A">
              <w:rPr>
                <w:rFonts w:cs="Helvetica Neue"/>
                <w:sz w:val="21"/>
              </w:rPr>
              <w:t xml:space="preserve">Provided OEM </w:t>
            </w:r>
            <w:r w:rsidR="00085933" w:rsidRPr="00245A4A">
              <w:rPr>
                <w:rFonts w:cs="Helvetica Neue"/>
                <w:sz w:val="21"/>
              </w:rPr>
              <w:t xml:space="preserve">quality </w:t>
            </w:r>
            <w:r w:rsidR="00D2255E" w:rsidRPr="00245A4A">
              <w:rPr>
                <w:rFonts w:cs="Helvetica Neue"/>
                <w:sz w:val="21"/>
              </w:rPr>
              <w:t>service to clients</w:t>
            </w:r>
            <w:r w:rsidR="00326BE9">
              <w:rPr>
                <w:rFonts w:cs="Helvetica Neue"/>
                <w:sz w:val="21"/>
              </w:rPr>
              <w:t xml:space="preserve">. </w:t>
            </w:r>
            <w:r w:rsidR="009E08CA" w:rsidRPr="00245A4A">
              <w:rPr>
                <w:rFonts w:cs="Helvetica Neue"/>
                <w:sz w:val="21"/>
              </w:rPr>
              <w:t>Provided professional contract</w:t>
            </w:r>
            <w:r w:rsidR="00085933" w:rsidRPr="00245A4A">
              <w:rPr>
                <w:rFonts w:cs="Helvetica Neue"/>
                <w:sz w:val="21"/>
              </w:rPr>
              <w:t xml:space="preserve"> labor</w:t>
            </w:r>
            <w:r w:rsidR="00D2255E" w:rsidRPr="00245A4A">
              <w:rPr>
                <w:rFonts w:cs="Helvetica Neue"/>
                <w:sz w:val="21"/>
              </w:rPr>
              <w:t xml:space="preserve"> services to major OEMs and Hospital Groups</w:t>
            </w:r>
            <w:r w:rsidR="000820C3" w:rsidRPr="00245A4A">
              <w:rPr>
                <w:rFonts w:cs="Helvetica Neue"/>
                <w:sz w:val="21"/>
              </w:rPr>
              <w:t>, helping them transition between FTEs</w:t>
            </w:r>
            <w:r w:rsidR="00345643" w:rsidRPr="00245A4A">
              <w:rPr>
                <w:rFonts w:cs="Helvetica Neue"/>
                <w:sz w:val="21"/>
              </w:rPr>
              <w:t>.</w:t>
            </w:r>
          </w:p>
        </w:tc>
        <w:tc>
          <w:tcPr>
            <w:tcW w:w="4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432" w:type="dxa"/>
              <w:bottom w:w="0" w:type="dxa"/>
              <w:right w:w="0" w:type="dxa"/>
            </w:tcMar>
          </w:tcPr>
          <w:p w14:paraId="55EA5F5C" w14:textId="7D74B29A" w:rsidR="00FA1C7F" w:rsidRPr="00245A4A" w:rsidRDefault="00FA1C7F" w:rsidP="00C925CE">
            <w:pPr>
              <w:spacing w:after="60"/>
              <w:rPr>
                <w:rFonts w:hint="eastAsia"/>
                <w:b/>
                <w:color w:val="17365D" w:themeColor="text2" w:themeShade="BF"/>
                <w:sz w:val="28"/>
                <w:szCs w:val="28"/>
              </w:rPr>
            </w:pPr>
            <w:r w:rsidRPr="00245A4A">
              <w:rPr>
                <w:b/>
                <w:color w:val="17365D" w:themeColor="text2" w:themeShade="BF"/>
                <w:sz w:val="28"/>
                <w:szCs w:val="28"/>
              </w:rPr>
              <w:t>SKILLS</w:t>
            </w:r>
          </w:p>
          <w:p w14:paraId="7725E70C" w14:textId="7638D5F3" w:rsidR="00291A0C" w:rsidRPr="00245A4A" w:rsidRDefault="00FA1C7F" w:rsidP="00C925CE">
            <w:pPr>
              <w:spacing w:after="120"/>
              <w:rPr>
                <w:rFonts w:hint="eastAsia"/>
                <w:sz w:val="21"/>
              </w:rPr>
            </w:pPr>
            <w:r w:rsidRPr="00245A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627A7F" wp14:editId="4538AB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-1270</wp:posOffset>
                      </wp:positionV>
                      <wp:extent cx="267335" cy="27940"/>
                      <wp:effectExtent l="0" t="0" r="12065" b="0"/>
                      <wp:wrapThrough wrapText="bothSides">
                        <wp:wrapPolygon edited="0">
                          <wp:start x="0" y="0"/>
                          <wp:lineTo x="0" y="0"/>
                          <wp:lineTo x="20523" y="0"/>
                          <wp:lineTo x="20523" y="0"/>
                          <wp:lineTo x="0" y="0"/>
                        </wp:wrapPolygon>
                      </wp:wrapThrough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67335" cy="27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75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9B834" id="Rectangle 3" o:spid="_x0000_s1026" style="position:absolute;margin-left:0;margin-top:-.1pt;width:21.05pt;height:2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" fillcolor="#31859c" stroked="f">
                      <w10:wrap type="through"/>
                    </v:rect>
                  </w:pict>
                </mc:Fallback>
              </mc:AlternateContent>
            </w:r>
            <w:r w:rsidRPr="00245A4A">
              <w:rPr>
                <w:sz w:val="20"/>
                <w:szCs w:val="20"/>
              </w:rPr>
              <w:t xml:space="preserve"> </w:t>
            </w:r>
            <w:r w:rsidRPr="00245A4A">
              <w:rPr>
                <w:sz w:val="20"/>
                <w:szCs w:val="20"/>
              </w:rPr>
              <w:br/>
            </w:r>
            <w:r w:rsidR="00291A0C" w:rsidRPr="00245A4A">
              <w:rPr>
                <w:sz w:val="21"/>
              </w:rPr>
              <w:t>Certified Healthcare Technology Manager</w:t>
            </w:r>
            <w:r w:rsidR="004E33F7" w:rsidRPr="00245A4A">
              <w:rPr>
                <w:sz w:val="21"/>
              </w:rPr>
              <w:t xml:space="preserve"> </w:t>
            </w:r>
          </w:p>
          <w:p w14:paraId="1B591FBF" w14:textId="041DA49C" w:rsidR="00FA1C7F" w:rsidRPr="00245A4A" w:rsidRDefault="00291A0C" w:rsidP="00C925CE">
            <w:pPr>
              <w:spacing w:after="120"/>
              <w:rPr>
                <w:rFonts w:hint="eastAsia"/>
                <w:sz w:val="21"/>
              </w:rPr>
            </w:pPr>
            <w:r w:rsidRPr="00245A4A">
              <w:rPr>
                <w:sz w:val="21"/>
              </w:rPr>
              <w:t>Certified Biomedical Technician</w:t>
            </w:r>
          </w:p>
          <w:p w14:paraId="43B84F4C" w14:textId="6EB58717" w:rsidR="00FA1C7F" w:rsidRPr="00245A4A" w:rsidRDefault="00291A0C" w:rsidP="00C925CE">
            <w:pPr>
              <w:spacing w:after="120"/>
              <w:rPr>
                <w:rFonts w:hint="eastAsia"/>
                <w:sz w:val="21"/>
              </w:rPr>
            </w:pPr>
            <w:r w:rsidRPr="00245A4A">
              <w:rPr>
                <w:sz w:val="21"/>
              </w:rPr>
              <w:t>Career</w:t>
            </w:r>
            <w:r w:rsidR="00345643" w:rsidRPr="00245A4A">
              <w:rPr>
                <w:sz w:val="21"/>
              </w:rPr>
              <w:t xml:space="preserve"> Coach/Professional Mentor</w:t>
            </w:r>
          </w:p>
          <w:p w14:paraId="2D1BE3C4" w14:textId="3D08C64B" w:rsidR="00245A4A" w:rsidRDefault="00245A4A" w:rsidP="00C925CE">
            <w:pPr>
              <w:spacing w:after="120"/>
              <w:rPr>
                <w:rFonts w:hint="eastAsia"/>
                <w:sz w:val="21"/>
              </w:rPr>
            </w:pPr>
            <w:r>
              <w:rPr>
                <w:sz w:val="21"/>
              </w:rPr>
              <w:t>Technical Training Course Development</w:t>
            </w:r>
          </w:p>
          <w:p w14:paraId="30759566" w14:textId="64033C2F" w:rsidR="00E35913" w:rsidRDefault="00FA1C7F" w:rsidP="00B0378C">
            <w:pPr>
              <w:spacing w:after="120" w:line="360" w:lineRule="auto"/>
              <w:rPr>
                <w:rFonts w:hint="eastAsia"/>
                <w:sz w:val="21"/>
              </w:rPr>
            </w:pPr>
            <w:r w:rsidRPr="00245A4A">
              <w:rPr>
                <w:sz w:val="21"/>
              </w:rPr>
              <w:t xml:space="preserve">Employee Training </w:t>
            </w:r>
            <w:r w:rsidRPr="00245A4A">
              <w:rPr>
                <w:sz w:val="21"/>
              </w:rPr>
              <w:br/>
            </w:r>
            <w:r w:rsidR="00800314" w:rsidRPr="00245A4A">
              <w:rPr>
                <w:sz w:val="21"/>
              </w:rPr>
              <w:t>Project Managemen</w:t>
            </w:r>
            <w:r w:rsidR="00B0378C">
              <w:rPr>
                <w:sz w:val="21"/>
              </w:rPr>
              <w:t>t</w:t>
            </w:r>
          </w:p>
          <w:p w14:paraId="6B28BC4D" w14:textId="25A52D6B" w:rsidR="00E35913" w:rsidRDefault="00E35913" w:rsidP="00B0378C">
            <w:pPr>
              <w:spacing w:after="120" w:line="360" w:lineRule="auto"/>
              <w:rPr>
                <w:rFonts w:hint="eastAsia"/>
                <w:sz w:val="21"/>
              </w:rPr>
            </w:pPr>
            <w:r>
              <w:rPr>
                <w:sz w:val="21"/>
              </w:rPr>
              <w:t>Published Author</w:t>
            </w:r>
          </w:p>
          <w:p w14:paraId="1183A06A" w14:textId="149C0514" w:rsidR="00D04E3C" w:rsidRPr="00B0378C" w:rsidRDefault="00167FC1" w:rsidP="00B0378C">
            <w:pPr>
              <w:spacing w:after="120" w:line="360" w:lineRule="auto"/>
              <w:rPr>
                <w:rFonts w:hint="eastAsia"/>
                <w:sz w:val="21"/>
              </w:rPr>
            </w:pPr>
            <w:r w:rsidRPr="00245A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BCA470" wp14:editId="4C4377A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231451</wp:posOffset>
                      </wp:positionV>
                      <wp:extent cx="267335" cy="27940"/>
                      <wp:effectExtent l="0" t="0" r="0" b="0"/>
                      <wp:wrapThrough wrapText="bothSides">
                        <wp:wrapPolygon edited="0">
                          <wp:start x="0" y="0"/>
                          <wp:lineTo x="0" y="9818"/>
                          <wp:lineTo x="20523" y="9818"/>
                          <wp:lineTo x="20523" y="0"/>
                          <wp:lineTo x="0" y="0"/>
                        </wp:wrapPolygon>
                      </wp:wrapThrough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67335" cy="27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75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72079" id="Rectangle 3" o:spid="_x0000_s1026" style="position:absolute;margin-left:-.2pt;margin-top:18.2pt;width:21.05pt;height:2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" fillcolor="#31859c" stroked="f">
                      <w10:wrap type="through"/>
                    </v:rect>
                  </w:pict>
                </mc:Fallback>
              </mc:AlternateContent>
            </w:r>
            <w:r w:rsidR="00FA1C7F" w:rsidRPr="00245A4A">
              <w:rPr>
                <w:b/>
                <w:color w:val="17365D" w:themeColor="text2" w:themeShade="BF"/>
                <w:sz w:val="28"/>
                <w:szCs w:val="28"/>
              </w:rPr>
              <w:t>HIGHLIGHTS</w:t>
            </w:r>
          </w:p>
          <w:p w14:paraId="7C8DD96A" w14:textId="7F74A4DF" w:rsidR="00E12E2B" w:rsidRPr="00245A4A" w:rsidRDefault="00E12E2B" w:rsidP="00C925CE">
            <w:pPr>
              <w:spacing w:after="120"/>
              <w:rPr>
                <w:rFonts w:hint="eastAsia"/>
                <w:b/>
                <w:sz w:val="21"/>
              </w:rPr>
            </w:pPr>
            <w:r w:rsidRPr="00245A4A">
              <w:rPr>
                <w:b/>
                <w:sz w:val="21"/>
              </w:rPr>
              <w:t xml:space="preserve">Identified, hired, </w:t>
            </w:r>
            <w:r w:rsidR="00E25243" w:rsidRPr="00245A4A">
              <w:rPr>
                <w:b/>
                <w:sz w:val="21"/>
              </w:rPr>
              <w:t>and trained and retained</w:t>
            </w:r>
            <w:r w:rsidRPr="00245A4A">
              <w:rPr>
                <w:b/>
                <w:sz w:val="21"/>
              </w:rPr>
              <w:t xml:space="preserve"> productive and versatile technicians</w:t>
            </w:r>
          </w:p>
          <w:p w14:paraId="2C3AEC6C" w14:textId="347C9D8C" w:rsidR="00E12E2B" w:rsidRPr="00245A4A" w:rsidRDefault="00E25243" w:rsidP="00C925CE">
            <w:pPr>
              <w:spacing w:after="120"/>
              <w:rPr>
                <w:rFonts w:hint="eastAsia"/>
                <w:b/>
                <w:sz w:val="21"/>
              </w:rPr>
            </w:pPr>
            <w:r w:rsidRPr="00245A4A">
              <w:rPr>
                <w:b/>
                <w:sz w:val="21"/>
              </w:rPr>
              <w:t xml:space="preserve">Awarded USAF Achievement Medal for </w:t>
            </w:r>
            <w:r w:rsidR="00D04E3C">
              <w:rPr>
                <w:b/>
                <w:sz w:val="21"/>
              </w:rPr>
              <w:t>administrative excellence in developing a new BMET program.</w:t>
            </w:r>
          </w:p>
          <w:p w14:paraId="273F3B8D" w14:textId="2283D20C" w:rsidR="00E25243" w:rsidRPr="00245A4A" w:rsidRDefault="00E12E2B" w:rsidP="00E25243">
            <w:pPr>
              <w:spacing w:after="120"/>
              <w:rPr>
                <w:rFonts w:hint="eastAsia"/>
                <w:sz w:val="21"/>
              </w:rPr>
            </w:pPr>
            <w:r w:rsidRPr="00245A4A">
              <w:rPr>
                <w:b/>
                <w:sz w:val="21"/>
              </w:rPr>
              <w:t xml:space="preserve">Provided quality </w:t>
            </w:r>
            <w:r w:rsidR="00085933" w:rsidRPr="00245A4A">
              <w:rPr>
                <w:b/>
                <w:sz w:val="21"/>
              </w:rPr>
              <w:t xml:space="preserve">field </w:t>
            </w:r>
            <w:r w:rsidRPr="00245A4A">
              <w:rPr>
                <w:b/>
                <w:sz w:val="21"/>
              </w:rPr>
              <w:t>service</w:t>
            </w:r>
            <w:r w:rsidR="00E25243" w:rsidRPr="00245A4A">
              <w:rPr>
                <w:b/>
                <w:sz w:val="21"/>
              </w:rPr>
              <w:t xml:space="preserve"> and installations</w:t>
            </w:r>
            <w:r w:rsidRPr="00245A4A">
              <w:rPr>
                <w:b/>
                <w:sz w:val="21"/>
              </w:rPr>
              <w:t xml:space="preserve"> to over 400 healthcare facilities nationwide.</w:t>
            </w:r>
          </w:p>
          <w:p w14:paraId="38201109" w14:textId="3FDC59E1" w:rsidR="00FA1C7F" w:rsidRPr="00245A4A" w:rsidRDefault="00FA1C7F" w:rsidP="00E25243">
            <w:pPr>
              <w:spacing w:after="120"/>
              <w:rPr>
                <w:rFonts w:hint="eastAsia"/>
                <w:color w:val="17365D" w:themeColor="text2" w:themeShade="BF"/>
                <w:sz w:val="21"/>
              </w:rPr>
            </w:pPr>
            <w:r w:rsidRPr="00245A4A">
              <w:rPr>
                <w:b/>
                <w:color w:val="17365D" w:themeColor="text2" w:themeShade="BF"/>
                <w:sz w:val="28"/>
                <w:szCs w:val="28"/>
              </w:rPr>
              <w:t>EDUCATION</w:t>
            </w:r>
          </w:p>
          <w:p w14:paraId="16028CEA" w14:textId="77777777" w:rsidR="00E25243" w:rsidRPr="00245A4A" w:rsidRDefault="00FA1C7F" w:rsidP="00E25243">
            <w:pPr>
              <w:spacing w:after="120"/>
              <w:rPr>
                <w:rFonts w:hint="eastAsia"/>
                <w:sz w:val="21"/>
              </w:rPr>
            </w:pPr>
            <w:r w:rsidRPr="00245A4A">
              <w:rPr>
                <w:noProof/>
                <w:color w:val="17365D" w:themeColor="text2" w:themeShade="BF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D0F2F5" wp14:editId="6C0590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-1270</wp:posOffset>
                      </wp:positionV>
                      <wp:extent cx="267335" cy="27940"/>
                      <wp:effectExtent l="0" t="0" r="12065" b="0"/>
                      <wp:wrapThrough wrapText="bothSides">
                        <wp:wrapPolygon edited="0">
                          <wp:start x="0" y="0"/>
                          <wp:lineTo x="0" y="0"/>
                          <wp:lineTo x="20523" y="0"/>
                          <wp:lineTo x="20523" y="0"/>
                          <wp:lineTo x="0" y="0"/>
                        </wp:wrapPolygon>
                      </wp:wrapThrough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67335" cy="27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75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8CF4D" id="Rectangle 4" o:spid="_x0000_s1026" style="position:absolute;margin-left:0;margin-top:-.1pt;width:21.05pt;height:2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" fillcolor="#31859c" stroked="f">
                      <w10:wrap type="through"/>
                    </v:rect>
                  </w:pict>
                </mc:Fallback>
              </mc:AlternateContent>
            </w:r>
            <w:r w:rsidRPr="00245A4A">
              <w:rPr>
                <w:color w:val="17365D" w:themeColor="text2" w:themeShade="BF"/>
                <w:sz w:val="20"/>
                <w:szCs w:val="20"/>
              </w:rPr>
              <w:t xml:space="preserve"> </w:t>
            </w:r>
            <w:r w:rsidRPr="00245A4A">
              <w:rPr>
                <w:color w:val="17365D" w:themeColor="text2" w:themeShade="BF"/>
                <w:sz w:val="20"/>
                <w:szCs w:val="20"/>
              </w:rPr>
              <w:br/>
            </w:r>
            <w:r w:rsidR="00D47CB8" w:rsidRPr="00245A4A">
              <w:rPr>
                <w:b/>
                <w:sz w:val="21"/>
              </w:rPr>
              <w:t>Dept of Defense Biomedical Equipment School</w:t>
            </w:r>
            <w:r w:rsidRPr="00245A4A">
              <w:rPr>
                <w:sz w:val="21"/>
              </w:rPr>
              <w:t xml:space="preserve">, </w:t>
            </w:r>
            <w:r w:rsidR="00D47CB8" w:rsidRPr="00245A4A">
              <w:rPr>
                <w:sz w:val="21"/>
              </w:rPr>
              <w:t>Graduate, 2002</w:t>
            </w:r>
            <w:r w:rsidRPr="00245A4A">
              <w:rPr>
                <w:sz w:val="21"/>
              </w:rPr>
              <w:br/>
            </w:r>
            <w:r w:rsidR="00D47CB8" w:rsidRPr="00245A4A">
              <w:rPr>
                <w:sz w:val="21"/>
              </w:rPr>
              <w:t>Sheppard AFB, TX</w:t>
            </w:r>
          </w:p>
          <w:p w14:paraId="0073BCE8" w14:textId="37093856" w:rsidR="00FA1C7F" w:rsidRPr="00245A4A" w:rsidRDefault="00D47CB8" w:rsidP="00E25243">
            <w:pPr>
              <w:spacing w:after="120"/>
              <w:rPr>
                <w:rFonts w:hint="eastAsia"/>
                <w:sz w:val="21"/>
              </w:rPr>
            </w:pPr>
            <w:r w:rsidRPr="00245A4A">
              <w:rPr>
                <w:rFonts w:eastAsia="Times New Roman"/>
                <w:b/>
                <w:sz w:val="21"/>
              </w:rPr>
              <w:t>Airman Leadership School</w:t>
            </w:r>
            <w:r w:rsidR="00FA1C7F" w:rsidRPr="00245A4A">
              <w:rPr>
                <w:rFonts w:eastAsia="Times New Roman"/>
                <w:sz w:val="21"/>
              </w:rPr>
              <w:t xml:space="preserve">, </w:t>
            </w:r>
            <w:r w:rsidR="00E25243" w:rsidRPr="00245A4A">
              <w:rPr>
                <w:rFonts w:eastAsia="Times New Roman"/>
                <w:sz w:val="21"/>
              </w:rPr>
              <w:t>USAF</w:t>
            </w:r>
            <w:r w:rsidR="00E25243" w:rsidRPr="00245A4A">
              <w:rPr>
                <w:rFonts w:eastAsia="Times New Roman"/>
                <w:sz w:val="21"/>
              </w:rPr>
              <w:br/>
              <w:t>Leadership Training for Managers</w:t>
            </w:r>
          </w:p>
          <w:p w14:paraId="2DA1AB77" w14:textId="3DB17DA4" w:rsidR="00800314" w:rsidRPr="00245A4A" w:rsidRDefault="00800314" w:rsidP="00D47CB8">
            <w:pPr>
              <w:ind w:right="344"/>
              <w:rPr>
                <w:rFonts w:eastAsia="Times New Roman"/>
                <w:sz w:val="21"/>
              </w:rPr>
            </w:pPr>
            <w:r w:rsidRPr="00245A4A">
              <w:rPr>
                <w:rFonts w:eastAsia="Times New Roman"/>
                <w:b/>
                <w:sz w:val="21"/>
              </w:rPr>
              <w:t>Assoc. for the Advancement of Medical Instrumentation Continuing Education Courses</w:t>
            </w:r>
            <w:r w:rsidR="00E12E2B" w:rsidRPr="00245A4A">
              <w:rPr>
                <w:rFonts w:eastAsia="Times New Roman"/>
                <w:sz w:val="21"/>
              </w:rPr>
              <w:t xml:space="preserve">: </w:t>
            </w:r>
            <w:r w:rsidRPr="00245A4A">
              <w:rPr>
                <w:rFonts w:eastAsia="Times New Roman"/>
                <w:sz w:val="21"/>
              </w:rPr>
              <w:t>IT Knowledge for the Healthcare Technology Manager</w:t>
            </w:r>
          </w:p>
          <w:p w14:paraId="50F27881" w14:textId="77777777" w:rsidR="00800314" w:rsidRDefault="00800314" w:rsidP="00D47CB8">
            <w:pPr>
              <w:ind w:right="344"/>
              <w:rPr>
                <w:rFonts w:eastAsia="Times New Roman"/>
                <w:sz w:val="21"/>
              </w:rPr>
            </w:pPr>
            <w:r w:rsidRPr="00245A4A">
              <w:rPr>
                <w:rFonts w:eastAsia="Times New Roman"/>
                <w:sz w:val="21"/>
              </w:rPr>
              <w:t xml:space="preserve">Customer Service Skills for the </w:t>
            </w:r>
            <w:r w:rsidR="00E12E2B" w:rsidRPr="00245A4A">
              <w:rPr>
                <w:rFonts w:eastAsia="Times New Roman"/>
                <w:sz w:val="21"/>
              </w:rPr>
              <w:t>Healthcare Technology Manager</w:t>
            </w:r>
          </w:p>
          <w:p w14:paraId="58C6B4FB" w14:textId="6E39F7A4" w:rsidR="00D04E3C" w:rsidRDefault="00D04E3C" w:rsidP="00D47CB8">
            <w:pPr>
              <w:ind w:right="344"/>
              <w:rPr>
                <w:rFonts w:eastAsia="Times New Roman"/>
                <w:sz w:val="21"/>
              </w:rPr>
            </w:pPr>
          </w:p>
          <w:p w14:paraId="40DE2F76" w14:textId="67009839" w:rsidR="00D04E3C" w:rsidRPr="00D04E3C" w:rsidRDefault="00D04E3C" w:rsidP="00D47CB8">
            <w:pPr>
              <w:ind w:right="344"/>
              <w:rPr>
                <w:rFonts w:eastAsia="Times New Roman"/>
                <w:b/>
                <w:bCs w:val="0"/>
                <w:sz w:val="21"/>
              </w:rPr>
            </w:pPr>
            <w:r w:rsidRPr="00D04E3C">
              <w:rPr>
                <w:rFonts w:eastAsia="Times New Roman"/>
                <w:b/>
                <w:bCs w:val="0"/>
                <w:sz w:val="21"/>
              </w:rPr>
              <w:t>Project Management Academy</w:t>
            </w:r>
          </w:p>
          <w:p w14:paraId="36EB8022" w14:textId="77777777" w:rsidR="00D04E3C" w:rsidRDefault="00D04E3C" w:rsidP="00D47CB8">
            <w:pPr>
              <w:ind w:right="344"/>
              <w:rPr>
                <w:rFonts w:eastAsia="Times New Roman"/>
                <w:sz w:val="21"/>
              </w:rPr>
            </w:pPr>
            <w:r w:rsidRPr="00D04E3C">
              <w:rPr>
                <w:rFonts w:eastAsia="Times New Roman"/>
                <w:sz w:val="21"/>
              </w:rPr>
              <w:t>Central Oregon Community College, 2017</w:t>
            </w:r>
          </w:p>
          <w:p w14:paraId="15F83E78" w14:textId="77777777" w:rsidR="00326BE9" w:rsidRDefault="00326BE9" w:rsidP="00D47CB8">
            <w:pPr>
              <w:ind w:right="344"/>
              <w:rPr>
                <w:rFonts w:eastAsia="Times New Roman"/>
                <w:sz w:val="21"/>
              </w:rPr>
            </w:pPr>
          </w:p>
          <w:p w14:paraId="1D01176B" w14:textId="25E2959C" w:rsidR="00326BE9" w:rsidRPr="00326BE9" w:rsidRDefault="00326BE9" w:rsidP="00D47CB8">
            <w:pPr>
              <w:ind w:right="344"/>
              <w:rPr>
                <w:rFonts w:eastAsia="Times New Roman"/>
                <w:b/>
                <w:bCs w:val="0"/>
                <w:sz w:val="21"/>
              </w:rPr>
            </w:pPr>
            <w:r>
              <w:rPr>
                <w:rFonts w:eastAsia="Times New Roman"/>
                <w:b/>
                <w:bCs w:val="0"/>
                <w:sz w:val="21"/>
              </w:rPr>
              <w:t>More experience and education details upon request.</w:t>
            </w:r>
          </w:p>
        </w:tc>
      </w:tr>
    </w:tbl>
    <w:p w14:paraId="4A054220" w14:textId="3C98BE4A" w:rsidR="00974019" w:rsidRPr="00924298" w:rsidRDefault="00974019" w:rsidP="00D67640">
      <w:pPr>
        <w:rPr>
          <w:rFonts w:ascii="Avenir Next Regular" w:hAnsi="Avenir Next Regular"/>
        </w:rPr>
      </w:pPr>
    </w:p>
    <w:sectPr w:rsidR="00974019" w:rsidRPr="00924298" w:rsidSect="00974019">
      <w:pgSz w:w="12240" w:h="15840"/>
      <w:pgMar w:top="144" w:right="504" w:bottom="0" w:left="50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F793E" w14:textId="77777777" w:rsidR="00A068DF" w:rsidRDefault="00A068DF" w:rsidP="00664543">
      <w:pPr>
        <w:rPr>
          <w:rFonts w:hint="eastAsia"/>
        </w:rPr>
      </w:pPr>
      <w:r>
        <w:separator/>
      </w:r>
    </w:p>
  </w:endnote>
  <w:endnote w:type="continuationSeparator" w:id="0">
    <w:p w14:paraId="04B12988" w14:textId="77777777" w:rsidR="00A068DF" w:rsidRDefault="00A068DF" w:rsidP="0066454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oppins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 Regular">
    <w:altName w:val="Corbel"/>
    <w:panose1 w:val="020B0503020202020204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6CC4C" w14:textId="77777777" w:rsidR="00A068DF" w:rsidRDefault="00A068DF" w:rsidP="00664543">
      <w:pPr>
        <w:rPr>
          <w:rFonts w:hint="eastAsia"/>
        </w:rPr>
      </w:pPr>
      <w:r>
        <w:separator/>
      </w:r>
    </w:p>
  </w:footnote>
  <w:footnote w:type="continuationSeparator" w:id="0">
    <w:p w14:paraId="7829D559" w14:textId="77777777" w:rsidR="00A068DF" w:rsidRDefault="00A068DF" w:rsidP="0066454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5D1D6B"/>
    <w:multiLevelType w:val="hybridMultilevel"/>
    <w:tmpl w:val="721E641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5AE71EF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3D1"/>
    <w:rsid w:val="00012340"/>
    <w:rsid w:val="00055D9B"/>
    <w:rsid w:val="00056F32"/>
    <w:rsid w:val="000820C3"/>
    <w:rsid w:val="00085933"/>
    <w:rsid w:val="000968C3"/>
    <w:rsid w:val="000B1FC8"/>
    <w:rsid w:val="000F3F06"/>
    <w:rsid w:val="000F6C59"/>
    <w:rsid w:val="001277B4"/>
    <w:rsid w:val="00142656"/>
    <w:rsid w:val="00156A51"/>
    <w:rsid w:val="001576AB"/>
    <w:rsid w:val="00161DCF"/>
    <w:rsid w:val="00167FC1"/>
    <w:rsid w:val="001C36EC"/>
    <w:rsid w:val="001D64CC"/>
    <w:rsid w:val="001F0394"/>
    <w:rsid w:val="00212928"/>
    <w:rsid w:val="00245A4A"/>
    <w:rsid w:val="00291A0C"/>
    <w:rsid w:val="0029245E"/>
    <w:rsid w:val="002C34AB"/>
    <w:rsid w:val="002E1D8D"/>
    <w:rsid w:val="002E53D1"/>
    <w:rsid w:val="002E63EF"/>
    <w:rsid w:val="0030130B"/>
    <w:rsid w:val="00326BE9"/>
    <w:rsid w:val="00345643"/>
    <w:rsid w:val="003A604C"/>
    <w:rsid w:val="003E4CD9"/>
    <w:rsid w:val="00420976"/>
    <w:rsid w:val="00421C87"/>
    <w:rsid w:val="00431C21"/>
    <w:rsid w:val="004522C4"/>
    <w:rsid w:val="004531C6"/>
    <w:rsid w:val="004571D3"/>
    <w:rsid w:val="004E1A64"/>
    <w:rsid w:val="004E33F7"/>
    <w:rsid w:val="004F44CF"/>
    <w:rsid w:val="005477C9"/>
    <w:rsid w:val="00551F76"/>
    <w:rsid w:val="00592681"/>
    <w:rsid w:val="005A09AD"/>
    <w:rsid w:val="005B5B32"/>
    <w:rsid w:val="005C2A9B"/>
    <w:rsid w:val="00635AAA"/>
    <w:rsid w:val="00664543"/>
    <w:rsid w:val="006830A7"/>
    <w:rsid w:val="006A0620"/>
    <w:rsid w:val="006A2162"/>
    <w:rsid w:val="006B6E54"/>
    <w:rsid w:val="006D1E6A"/>
    <w:rsid w:val="0070386D"/>
    <w:rsid w:val="00704946"/>
    <w:rsid w:val="0071212A"/>
    <w:rsid w:val="00732685"/>
    <w:rsid w:val="00735924"/>
    <w:rsid w:val="0074365E"/>
    <w:rsid w:val="00743866"/>
    <w:rsid w:val="007A6518"/>
    <w:rsid w:val="007A65D4"/>
    <w:rsid w:val="007B4CEB"/>
    <w:rsid w:val="00800314"/>
    <w:rsid w:val="00806EAC"/>
    <w:rsid w:val="008229C0"/>
    <w:rsid w:val="00825D44"/>
    <w:rsid w:val="00847E4A"/>
    <w:rsid w:val="00870C35"/>
    <w:rsid w:val="00873F18"/>
    <w:rsid w:val="00892031"/>
    <w:rsid w:val="00896C0D"/>
    <w:rsid w:val="008F7544"/>
    <w:rsid w:val="00924298"/>
    <w:rsid w:val="00950546"/>
    <w:rsid w:val="009545AD"/>
    <w:rsid w:val="00973DA2"/>
    <w:rsid w:val="00974019"/>
    <w:rsid w:val="00984983"/>
    <w:rsid w:val="00984BA9"/>
    <w:rsid w:val="009971FF"/>
    <w:rsid w:val="009C5AE0"/>
    <w:rsid w:val="009E08CA"/>
    <w:rsid w:val="009E3E95"/>
    <w:rsid w:val="009E67B2"/>
    <w:rsid w:val="009E695D"/>
    <w:rsid w:val="00A068DF"/>
    <w:rsid w:val="00A535D8"/>
    <w:rsid w:val="00A81DCB"/>
    <w:rsid w:val="00AA71C6"/>
    <w:rsid w:val="00AB52B8"/>
    <w:rsid w:val="00AC1DEE"/>
    <w:rsid w:val="00AD6CC6"/>
    <w:rsid w:val="00AE0B86"/>
    <w:rsid w:val="00AE737F"/>
    <w:rsid w:val="00B0378C"/>
    <w:rsid w:val="00B0420E"/>
    <w:rsid w:val="00B533D6"/>
    <w:rsid w:val="00B639AA"/>
    <w:rsid w:val="00B67AEE"/>
    <w:rsid w:val="00BB28B0"/>
    <w:rsid w:val="00BB43A8"/>
    <w:rsid w:val="00BC53AD"/>
    <w:rsid w:val="00BF2D08"/>
    <w:rsid w:val="00C07184"/>
    <w:rsid w:val="00C12FB7"/>
    <w:rsid w:val="00C2675C"/>
    <w:rsid w:val="00C427E4"/>
    <w:rsid w:val="00C82419"/>
    <w:rsid w:val="00C83150"/>
    <w:rsid w:val="00C86E22"/>
    <w:rsid w:val="00C925CE"/>
    <w:rsid w:val="00C92C84"/>
    <w:rsid w:val="00CA7726"/>
    <w:rsid w:val="00CB0BAA"/>
    <w:rsid w:val="00CC3875"/>
    <w:rsid w:val="00CD40DE"/>
    <w:rsid w:val="00CE2815"/>
    <w:rsid w:val="00CF3FC6"/>
    <w:rsid w:val="00CF5ADD"/>
    <w:rsid w:val="00D04E3C"/>
    <w:rsid w:val="00D12C81"/>
    <w:rsid w:val="00D2255E"/>
    <w:rsid w:val="00D4289B"/>
    <w:rsid w:val="00D4744B"/>
    <w:rsid w:val="00D47CB8"/>
    <w:rsid w:val="00D577C8"/>
    <w:rsid w:val="00D67640"/>
    <w:rsid w:val="00DB347C"/>
    <w:rsid w:val="00DD295B"/>
    <w:rsid w:val="00DF64FC"/>
    <w:rsid w:val="00E12E2B"/>
    <w:rsid w:val="00E25243"/>
    <w:rsid w:val="00E33778"/>
    <w:rsid w:val="00E35913"/>
    <w:rsid w:val="00E64AB9"/>
    <w:rsid w:val="00EA7F57"/>
    <w:rsid w:val="00F20E1A"/>
    <w:rsid w:val="00F3387D"/>
    <w:rsid w:val="00F33DC1"/>
    <w:rsid w:val="00F77E58"/>
    <w:rsid w:val="00FA1C7F"/>
    <w:rsid w:val="00FA2166"/>
    <w:rsid w:val="00FB5062"/>
    <w:rsid w:val="00FC39B0"/>
    <w:rsid w:val="00FE647C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FB21D2"/>
  <w14:defaultImageDpi w14:val="300"/>
  <w15:docId w15:val="{B222D701-36F1-4508-A68A-829CB52A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oppins" w:eastAsiaTheme="minorEastAsia" w:hAnsi="Poppins" w:cstheme="minorBidi"/>
        <w:bCs/>
        <w:color w:val="000000"/>
        <w:sz w:val="22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E53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45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543"/>
  </w:style>
  <w:style w:type="paragraph" w:styleId="Footer">
    <w:name w:val="footer"/>
    <w:basedOn w:val="Normal"/>
    <w:link w:val="FooterChar"/>
    <w:uiPriority w:val="99"/>
    <w:unhideWhenUsed/>
    <w:rsid w:val="006645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543"/>
  </w:style>
  <w:style w:type="table" w:styleId="LightShading-Accent5">
    <w:name w:val="Light Shading Accent 5"/>
    <w:basedOn w:val="TableNormal"/>
    <w:uiPriority w:val="60"/>
    <w:rsid w:val="006A062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6A062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6A062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6A062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6A062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A062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2-Accent1">
    <w:name w:val="Medium List 2 Accent 1"/>
    <w:basedOn w:val="TableNormal"/>
    <w:uiPriority w:val="66"/>
    <w:rsid w:val="006A06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6A062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ColorfulGrid-Accent5">
    <w:name w:val="Colorful Grid Accent 5"/>
    <w:basedOn w:val="TableNormal"/>
    <w:uiPriority w:val="73"/>
    <w:rsid w:val="006A062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Shading-Accent6">
    <w:name w:val="Light Shading Accent 6"/>
    <w:basedOn w:val="TableNormal"/>
    <w:uiPriority w:val="60"/>
    <w:rsid w:val="006A062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numbering" w:customStyle="1" w:styleId="Style1">
    <w:name w:val="Style1"/>
    <w:uiPriority w:val="99"/>
    <w:rsid w:val="006A0620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AB52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52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3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7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7C9"/>
    <w:rPr>
      <w:rFonts w:ascii="Lucida Grande" w:hAnsi="Lucida Grande" w:cs="Lucida Grande"/>
      <w:sz w:val="18"/>
      <w:szCs w:val="18"/>
    </w:rPr>
  </w:style>
  <w:style w:type="paragraph" w:customStyle="1" w:styleId="resumehyperlink">
    <w:name w:val="resume hyperlink"/>
    <w:basedOn w:val="Normal"/>
    <w:qFormat/>
    <w:rsid w:val="008229C0"/>
    <w:pPr>
      <w:spacing w:after="160" w:line="360" w:lineRule="auto"/>
    </w:pPr>
    <w:rPr>
      <w:rFonts w:ascii="Calibri" w:hAnsi="Calibri"/>
      <w:color w:val="31849B" w:themeColor="accent5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085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ray-marden-cbet-chtm-b677a912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6B438D-D02E-44DF-8815-801AB901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Time Inc.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Bohan</dc:creator>
  <cp:keywords/>
  <dc:description/>
  <cp:lastModifiedBy>Microsoft Office User</cp:lastModifiedBy>
  <cp:revision>4</cp:revision>
  <dcterms:created xsi:type="dcterms:W3CDTF">2020-07-02T17:59:00Z</dcterms:created>
  <dcterms:modified xsi:type="dcterms:W3CDTF">2021-04-29T17:24:00Z</dcterms:modified>
</cp:coreProperties>
</file>